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39" w:rsidRDefault="00484AFD" w:rsidP="00056E02">
      <w:pPr>
        <w:widowControl w:val="0"/>
        <w:jc w:val="center"/>
      </w:pPr>
      <w:r w:rsidRPr="003B462D">
        <w:rPr>
          <w:noProof/>
        </w:rPr>
        <w:drawing>
          <wp:inline distT="0" distB="0" distL="0" distR="0">
            <wp:extent cx="400050" cy="505327"/>
            <wp:effectExtent l="0" t="0" r="0" b="9525"/>
            <wp:docPr id="260" name="Рисунок 260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139" w:rsidRDefault="007D2139">
      <w:pPr>
        <w:pStyle w:val="a5"/>
        <w:widowControl w:val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АДМИНИСТРАЦИЯ МИХАЙЛОВСКОГО МУНИЦИПАЛЬНОГО РАЙОНА ПРИМОРСКОГО КРАЯ</w:t>
      </w:r>
    </w:p>
    <w:p w:rsidR="007D2139" w:rsidRDefault="007D2139">
      <w:pPr>
        <w:pStyle w:val="FR1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П</w:t>
      </w:r>
      <w:proofErr w:type="gramEnd"/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7D2139" w:rsidRDefault="00465DB4" w:rsidP="00056E02">
      <w:pPr>
        <w:pStyle w:val="FR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_________</w:t>
      </w:r>
      <w:proofErr w:type="gramStart"/>
      <w:r w:rsidR="007D2139">
        <w:rPr>
          <w:rFonts w:ascii="Times New Roman" w:hAnsi="Times New Roman"/>
          <w:sz w:val="24"/>
          <w:szCs w:val="24"/>
        </w:rPr>
        <w:t>с</w:t>
      </w:r>
      <w:proofErr w:type="spellEnd"/>
      <w:proofErr w:type="gramEnd"/>
      <w:r w:rsidR="007D2139">
        <w:rPr>
          <w:rFonts w:ascii="Times New Roman" w:hAnsi="Times New Roman"/>
          <w:sz w:val="24"/>
          <w:szCs w:val="24"/>
        </w:rPr>
        <w:t xml:space="preserve">. Михайловка                  </w:t>
      </w:r>
      <w:r w:rsidR="00056E0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______</w:t>
      </w:r>
    </w:p>
    <w:p w:rsidR="00056E02" w:rsidRPr="00056E02" w:rsidRDefault="00056E02" w:rsidP="00056E02">
      <w:pPr>
        <w:pStyle w:val="FR2"/>
        <w:rPr>
          <w:rFonts w:ascii="Times New Roman" w:hAnsi="Times New Roman"/>
          <w:sz w:val="24"/>
          <w:szCs w:val="24"/>
        </w:rPr>
      </w:pPr>
    </w:p>
    <w:p w:rsidR="007D2139" w:rsidRDefault="007D2139">
      <w:pPr>
        <w:pStyle w:val="headertexttopleveltextcentertext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056E02" w:rsidRPr="00056E02" w:rsidRDefault="007D2139">
      <w:pPr>
        <w:pStyle w:val="headertexttopleveltextcentertext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02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ежегодной оценки (мониторинга)</w:t>
      </w:r>
    </w:p>
    <w:p w:rsidR="00056E02" w:rsidRPr="00056E02" w:rsidRDefault="007D2139">
      <w:pPr>
        <w:pStyle w:val="headertexttopleveltextcentertext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02">
        <w:rPr>
          <w:rFonts w:ascii="Times New Roman" w:hAnsi="Times New Roman" w:cs="Times New Roman"/>
          <w:b/>
          <w:sz w:val="28"/>
          <w:szCs w:val="28"/>
        </w:rPr>
        <w:t xml:space="preserve">потребности в предоставлении муниципальной работы </w:t>
      </w:r>
    </w:p>
    <w:p w:rsidR="007D2139" w:rsidRDefault="007D2139" w:rsidP="003C3871">
      <w:pPr>
        <w:pStyle w:val="headertexttopleveltextcentertext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056E02">
        <w:rPr>
          <w:rFonts w:ascii="Times New Roman" w:hAnsi="Times New Roman" w:cs="Times New Roman"/>
          <w:b/>
          <w:sz w:val="28"/>
          <w:szCs w:val="28"/>
        </w:rPr>
        <w:t>«</w:t>
      </w:r>
      <w:r w:rsidR="003C3871">
        <w:rPr>
          <w:rFonts w:ascii="Times New Roman" w:hAnsi="Times New Roman" w:cs="Times New Roman"/>
          <w:b/>
          <w:sz w:val="28"/>
          <w:szCs w:val="28"/>
        </w:rPr>
        <w:t>Осуществление издательской деятельности</w:t>
      </w:r>
      <w:r w:rsidRPr="00056E02">
        <w:rPr>
          <w:rFonts w:ascii="Times New Roman" w:hAnsi="Times New Roman" w:cs="Times New Roman"/>
          <w:b/>
          <w:sz w:val="28"/>
          <w:szCs w:val="28"/>
        </w:rPr>
        <w:t>»</w:t>
      </w:r>
      <w:r w:rsidR="003C3871">
        <w:rPr>
          <w:rFonts w:ascii="Times New Roman" w:hAnsi="Times New Roman" w:cs="Times New Roman"/>
          <w:b/>
          <w:sz w:val="28"/>
          <w:szCs w:val="28"/>
        </w:rPr>
        <w:t>.</w:t>
      </w:r>
    </w:p>
    <w:p w:rsidR="007D2139" w:rsidRDefault="007D2139">
      <w:pPr>
        <w:pStyle w:val="headertexttopleveltextcentertext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7D2139" w:rsidRDefault="007D2139">
      <w:pPr>
        <w:pStyle w:val="headertexttopleveltextcentertext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7D2139" w:rsidRDefault="007D2139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совершенствования бюджетного процесса в Михайловском муниципальном районе, обеспечения результативного расходования средств районного бюджета, руководствуясь Бюджетным кодексом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дерации, Федеральным законом от 06.10.2003 № 131-ФЗ «Об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вом Михайловского муниципального района, постановлением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Михайловского муниципального района от 21.07.2010 №886</w:t>
      </w:r>
      <w:r w:rsidR="00056E02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 xml:space="preserve"> «Об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верждении Порядка проведения ежегодной оценки потребности в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3C3871">
        <w:rPr>
          <w:rFonts w:ascii="Times New Roman" w:hAnsi="Times New Roman" w:cs="Times New Roman"/>
          <w:sz w:val="28"/>
          <w:szCs w:val="28"/>
        </w:rPr>
        <w:t>работах</w:t>
      </w:r>
      <w:r>
        <w:rPr>
          <w:rFonts w:ascii="Times New Roman" w:hAnsi="Times New Roman" w:cs="Times New Roman"/>
          <w:sz w:val="28"/>
          <w:szCs w:val="28"/>
        </w:rPr>
        <w:t xml:space="preserve"> и учета результатов оценки при формировании расходов на очередной финансовый год», администрация Михайловского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района </w:t>
      </w:r>
    </w:p>
    <w:p w:rsidR="007D2139" w:rsidRDefault="007D2139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139" w:rsidRDefault="007D213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D2139" w:rsidRDefault="007D213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650A" w:rsidRDefault="007D2139" w:rsidP="0081650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1650A">
        <w:rPr>
          <w:rFonts w:ascii="Times New Roman" w:hAnsi="Times New Roman" w:cs="Times New Roman"/>
          <w:sz w:val="28"/>
          <w:szCs w:val="28"/>
        </w:rPr>
        <w:t>Утвердить порядок проведения ежегодной оценки (мониторинга) п</w:t>
      </w:r>
      <w:r w:rsidR="0081650A">
        <w:rPr>
          <w:rFonts w:ascii="Times New Roman" w:hAnsi="Times New Roman" w:cs="Times New Roman"/>
          <w:sz w:val="28"/>
          <w:szCs w:val="28"/>
        </w:rPr>
        <w:t>о</w:t>
      </w:r>
      <w:r w:rsidR="0081650A">
        <w:rPr>
          <w:rFonts w:ascii="Times New Roman" w:hAnsi="Times New Roman" w:cs="Times New Roman"/>
          <w:sz w:val="28"/>
          <w:szCs w:val="28"/>
        </w:rPr>
        <w:t>требности в предоставлении муницип</w:t>
      </w:r>
      <w:r w:rsidR="003B46FB">
        <w:rPr>
          <w:rFonts w:ascii="Times New Roman" w:hAnsi="Times New Roman" w:cs="Times New Roman"/>
          <w:sz w:val="28"/>
          <w:szCs w:val="28"/>
        </w:rPr>
        <w:t>альной услуги (работы) «Осуществл</w:t>
      </w:r>
      <w:r w:rsidR="003B46FB">
        <w:rPr>
          <w:rFonts w:ascii="Times New Roman" w:hAnsi="Times New Roman" w:cs="Times New Roman"/>
          <w:sz w:val="28"/>
          <w:szCs w:val="28"/>
        </w:rPr>
        <w:t>е</w:t>
      </w:r>
      <w:r w:rsidR="003B46FB">
        <w:rPr>
          <w:rFonts w:ascii="Times New Roman" w:hAnsi="Times New Roman" w:cs="Times New Roman"/>
          <w:sz w:val="28"/>
          <w:szCs w:val="28"/>
        </w:rPr>
        <w:t>ние издательской деятельности</w:t>
      </w:r>
      <w:r w:rsidR="0081650A">
        <w:rPr>
          <w:rFonts w:ascii="Times New Roman" w:hAnsi="Times New Roman" w:cs="Times New Roman"/>
          <w:sz w:val="28"/>
          <w:szCs w:val="28"/>
        </w:rPr>
        <w:t>» в натуральном и стоимостном выражении (Приложение № 1).</w:t>
      </w:r>
    </w:p>
    <w:p w:rsidR="00832890" w:rsidRDefault="00832890" w:rsidP="008165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Постановление администрации Михайловского муниципального района Приморского края от 12.05.2014 г. № 521-па «Об утверждении поря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lastRenderedPageBreak/>
        <w:t>ка проведения ежегодной оценки (мониторинга) потребности в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муниципальной услуги (работы) «Информирование населения о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и решениях органов местного самоуправления, распространение 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циальной и социально значимой информации» в натуральном и стоимостном выражении» считать утратившим силу.</w:t>
      </w:r>
    </w:p>
    <w:p w:rsidR="00056E02" w:rsidRDefault="00832890" w:rsidP="00832890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7D2139">
        <w:rPr>
          <w:sz w:val="28"/>
          <w:szCs w:val="28"/>
        </w:rPr>
        <w:t>. Управлению культуры и внутренней политики (</w:t>
      </w:r>
      <w:proofErr w:type="spellStart"/>
      <w:r w:rsidR="003C3871">
        <w:rPr>
          <w:sz w:val="28"/>
          <w:szCs w:val="28"/>
        </w:rPr>
        <w:t>Сташко</w:t>
      </w:r>
      <w:proofErr w:type="spellEnd"/>
      <w:r w:rsidR="007D2139">
        <w:rPr>
          <w:sz w:val="28"/>
          <w:szCs w:val="28"/>
        </w:rPr>
        <w:t xml:space="preserve">) </w:t>
      </w:r>
      <w:proofErr w:type="spellStart"/>
      <w:r w:rsidR="007D2139">
        <w:rPr>
          <w:sz w:val="28"/>
          <w:szCs w:val="28"/>
        </w:rPr>
        <w:t>опубл</w:t>
      </w:r>
      <w:r>
        <w:rPr>
          <w:sz w:val="28"/>
          <w:szCs w:val="28"/>
        </w:rPr>
        <w:t>ико</w:t>
      </w:r>
      <w:proofErr w:type="spellEnd"/>
      <w:r>
        <w:rPr>
          <w:sz w:val="28"/>
          <w:szCs w:val="28"/>
        </w:rPr>
        <w:t>-</w:t>
      </w:r>
    </w:p>
    <w:p w:rsidR="00832890" w:rsidRDefault="00832890" w:rsidP="00832890">
      <w:pPr>
        <w:widowControl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настоящее постановление в общественно-политической газете «Вперед».</w:t>
      </w:r>
    </w:p>
    <w:p w:rsidR="00832890" w:rsidRDefault="00832890" w:rsidP="0083289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Муниципальному казенному учреждению «Управление по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ционно-техническому обеспечению деятельности администрации Михайло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муниципального района» (</w:t>
      </w:r>
      <w:proofErr w:type="spellStart"/>
      <w:r w:rsidR="003C3871">
        <w:rPr>
          <w:sz w:val="28"/>
          <w:szCs w:val="28"/>
        </w:rPr>
        <w:t>Хачатрян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она. </w:t>
      </w:r>
    </w:p>
    <w:p w:rsidR="00832890" w:rsidRDefault="00832890" w:rsidP="008328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местителя главы администрации муниципального района </w:t>
      </w:r>
      <w:r w:rsidR="00304828">
        <w:rPr>
          <w:sz w:val="28"/>
          <w:szCs w:val="28"/>
        </w:rPr>
        <w:t xml:space="preserve">Е.А. </w:t>
      </w:r>
      <w:proofErr w:type="spellStart"/>
      <w:r w:rsidR="00304828">
        <w:rPr>
          <w:sz w:val="28"/>
          <w:szCs w:val="28"/>
        </w:rPr>
        <w:t>Саломай</w:t>
      </w:r>
      <w:proofErr w:type="spellEnd"/>
      <w:r>
        <w:rPr>
          <w:sz w:val="28"/>
          <w:szCs w:val="28"/>
        </w:rPr>
        <w:t>.</w:t>
      </w:r>
    </w:p>
    <w:p w:rsidR="00832890" w:rsidRDefault="00832890" w:rsidP="00832890">
      <w:pPr>
        <w:widowControl w:val="0"/>
        <w:ind w:firstLine="709"/>
        <w:jc w:val="both"/>
        <w:rPr>
          <w:sz w:val="28"/>
          <w:szCs w:val="28"/>
        </w:rPr>
      </w:pPr>
    </w:p>
    <w:p w:rsidR="00832890" w:rsidRDefault="00832890" w:rsidP="00832890">
      <w:pPr>
        <w:widowControl w:val="0"/>
        <w:ind w:firstLine="709"/>
        <w:jc w:val="both"/>
        <w:rPr>
          <w:sz w:val="28"/>
          <w:szCs w:val="28"/>
        </w:rPr>
      </w:pPr>
    </w:p>
    <w:p w:rsidR="00832890" w:rsidRDefault="00832890" w:rsidP="00832890">
      <w:pPr>
        <w:widowControl w:val="0"/>
        <w:ind w:firstLine="709"/>
        <w:jc w:val="both"/>
        <w:rPr>
          <w:sz w:val="28"/>
          <w:szCs w:val="28"/>
        </w:rPr>
      </w:pPr>
    </w:p>
    <w:p w:rsidR="00832890" w:rsidRDefault="00832890" w:rsidP="00832890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района –</w:t>
      </w:r>
    </w:p>
    <w:p w:rsidR="00832890" w:rsidRDefault="00832890" w:rsidP="00832890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района                                                      В.В. Архипов</w:t>
      </w:r>
    </w:p>
    <w:p w:rsidR="00832890" w:rsidRDefault="00832890" w:rsidP="0083289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32890" w:rsidRDefault="00832890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832890" w:rsidSect="0067024C">
          <w:footerReference w:type="default" r:id="rId10"/>
          <w:pgSz w:w="11906" w:h="16838"/>
          <w:pgMar w:top="567" w:right="851" w:bottom="1134" w:left="1701" w:header="0" w:footer="0" w:gutter="0"/>
          <w:cols w:space="708"/>
          <w:titlePg/>
          <w:docGrid w:linePitch="360"/>
        </w:sectPr>
      </w:pPr>
    </w:p>
    <w:p w:rsidR="007D2139" w:rsidRDefault="007D2139" w:rsidP="00EC12CE">
      <w:pPr>
        <w:keepNext/>
        <w:widowControl w:val="0"/>
        <w:shd w:val="clear" w:color="auto" w:fill="FFFFFF"/>
        <w:tabs>
          <w:tab w:val="center" w:pos="5529"/>
          <w:tab w:val="center" w:pos="7655"/>
          <w:tab w:val="center" w:pos="7938"/>
        </w:tabs>
        <w:ind w:left="4678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lastRenderedPageBreak/>
        <w:t>Приложение № 1</w:t>
      </w:r>
    </w:p>
    <w:p w:rsidR="007D2139" w:rsidRDefault="007D2139" w:rsidP="00EC12CE">
      <w:pPr>
        <w:keepNext/>
        <w:widowControl w:val="0"/>
        <w:shd w:val="clear" w:color="auto" w:fill="FFFFFF"/>
        <w:tabs>
          <w:tab w:val="center" w:pos="5529"/>
          <w:tab w:val="center" w:pos="7655"/>
          <w:tab w:val="center" w:pos="7938"/>
        </w:tabs>
        <w:ind w:left="4678"/>
        <w:jc w:val="center"/>
        <w:rPr>
          <w:color w:val="000000"/>
          <w:spacing w:val="-5"/>
          <w:sz w:val="28"/>
          <w:szCs w:val="28"/>
        </w:rPr>
      </w:pPr>
    </w:p>
    <w:p w:rsidR="00056E02" w:rsidRDefault="007D2139" w:rsidP="00EC12CE">
      <w:pPr>
        <w:keepNext/>
        <w:widowControl w:val="0"/>
        <w:shd w:val="clear" w:color="auto" w:fill="FFFFFF"/>
        <w:tabs>
          <w:tab w:val="center" w:pos="5529"/>
          <w:tab w:val="center" w:pos="7655"/>
          <w:tab w:val="center" w:pos="7938"/>
        </w:tabs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D2139" w:rsidRDefault="007D2139" w:rsidP="0067024C">
      <w:pPr>
        <w:keepNext/>
        <w:widowControl w:val="0"/>
        <w:shd w:val="clear" w:color="auto" w:fill="FFFFFF"/>
        <w:tabs>
          <w:tab w:val="center" w:pos="5529"/>
          <w:tab w:val="center" w:pos="7655"/>
          <w:tab w:val="center" w:pos="7938"/>
        </w:tabs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Михайловского муниципального района </w:t>
      </w:r>
    </w:p>
    <w:p w:rsidR="007D2139" w:rsidRPr="00465DB4" w:rsidRDefault="007D2139" w:rsidP="00EC12CE">
      <w:pPr>
        <w:keepNext/>
        <w:widowControl w:val="0"/>
        <w:shd w:val="clear" w:color="auto" w:fill="FFFFFF"/>
        <w:tabs>
          <w:tab w:val="center" w:pos="5529"/>
          <w:tab w:val="center" w:pos="7655"/>
          <w:tab w:val="center" w:pos="7938"/>
        </w:tabs>
        <w:ind w:left="4678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от </w:t>
      </w:r>
      <w:r w:rsidR="00465DB4">
        <w:rPr>
          <w:color w:val="000000"/>
          <w:spacing w:val="-5"/>
          <w:sz w:val="28"/>
          <w:szCs w:val="28"/>
        </w:rPr>
        <w:t>__________</w:t>
      </w:r>
      <w:r>
        <w:rPr>
          <w:color w:val="000000"/>
          <w:spacing w:val="-5"/>
          <w:sz w:val="28"/>
          <w:szCs w:val="28"/>
        </w:rPr>
        <w:t xml:space="preserve"> № </w:t>
      </w:r>
      <w:r w:rsidR="00465DB4">
        <w:rPr>
          <w:color w:val="000000"/>
          <w:spacing w:val="-5"/>
          <w:sz w:val="28"/>
          <w:szCs w:val="28"/>
        </w:rPr>
        <w:t>_______</w:t>
      </w:r>
    </w:p>
    <w:p w:rsidR="00056E02" w:rsidRDefault="00056E02" w:rsidP="00EC12CE">
      <w:pPr>
        <w:pStyle w:val="formattexttopleveltextcentertext"/>
        <w:keepNext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E02" w:rsidRDefault="00056E02" w:rsidP="00EC12CE">
      <w:pPr>
        <w:pStyle w:val="formattexttopleveltextcentertext"/>
        <w:keepNext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139" w:rsidRDefault="007D2139" w:rsidP="00EC12CE">
      <w:pPr>
        <w:pStyle w:val="formattexttopleveltextcentertext"/>
        <w:keepNext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ежегодной оценки (мониторинга) потребности </w:t>
      </w:r>
    </w:p>
    <w:p w:rsidR="00D52B4C" w:rsidRDefault="007D2139" w:rsidP="0067024C">
      <w:pPr>
        <w:pStyle w:val="formattexttopleveltextcentertext"/>
        <w:keepNext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предоставлении мун</w:t>
      </w:r>
      <w:r w:rsidR="0067024C">
        <w:rPr>
          <w:rFonts w:ascii="Times New Roman" w:hAnsi="Times New Roman" w:cs="Times New Roman"/>
          <w:b/>
          <w:bCs/>
          <w:sz w:val="28"/>
          <w:szCs w:val="28"/>
        </w:rPr>
        <w:t xml:space="preserve">иципальной услуги (работы) «Осуществление </w:t>
      </w:r>
    </w:p>
    <w:p w:rsidR="007D2139" w:rsidRDefault="0067024C" w:rsidP="0067024C">
      <w:pPr>
        <w:pStyle w:val="formattexttopleveltextcentertext"/>
        <w:keepNext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издательской деятельности</w:t>
      </w:r>
      <w:r w:rsidR="007D2139">
        <w:rPr>
          <w:rFonts w:ascii="Times New Roman" w:hAnsi="Times New Roman" w:cs="Times New Roman"/>
          <w:b/>
          <w:bCs/>
          <w:sz w:val="28"/>
          <w:szCs w:val="28"/>
        </w:rPr>
        <w:t xml:space="preserve">» в натуральном и стоимостном выражении </w:t>
      </w:r>
    </w:p>
    <w:p w:rsidR="00056E02" w:rsidRDefault="00056E02" w:rsidP="00EC12CE">
      <w:pPr>
        <w:pStyle w:val="formattexttopleveltext"/>
        <w:keepNext/>
        <w:widowControl w:val="0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139" w:rsidRDefault="007D2139" w:rsidP="00EC12CE">
      <w:pPr>
        <w:pStyle w:val="formattexttopleveltext"/>
        <w:keepNext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D2139" w:rsidRDefault="007D2139" w:rsidP="00EC12CE">
      <w:pPr>
        <w:pStyle w:val="formattexttopleveltext"/>
        <w:keepNext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2139" w:rsidRDefault="007D2139" w:rsidP="001A5FD4">
      <w:pPr>
        <w:pStyle w:val="formattexttopleveltext"/>
        <w:keepNext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проведения ежегодной оценки (мониторинга) потребности в предоставлении муниципальной услуги (работы) </w:t>
      </w:r>
      <w:r w:rsidR="00056E02">
        <w:rPr>
          <w:rFonts w:ascii="Times New Roman" w:hAnsi="Times New Roman" w:cs="Times New Roman"/>
          <w:sz w:val="28"/>
          <w:szCs w:val="28"/>
        </w:rPr>
        <w:t>«</w:t>
      </w:r>
      <w:r w:rsidR="00D52B4C">
        <w:rPr>
          <w:rFonts w:ascii="Times New Roman" w:hAnsi="Times New Roman" w:cs="Times New Roman"/>
          <w:sz w:val="28"/>
          <w:szCs w:val="28"/>
        </w:rPr>
        <w:t>Осущест</w:t>
      </w:r>
      <w:r w:rsidR="00D52B4C">
        <w:rPr>
          <w:rFonts w:ascii="Times New Roman" w:hAnsi="Times New Roman" w:cs="Times New Roman"/>
          <w:sz w:val="28"/>
          <w:szCs w:val="28"/>
        </w:rPr>
        <w:t>в</w:t>
      </w:r>
      <w:r w:rsidR="00D52B4C">
        <w:rPr>
          <w:rFonts w:ascii="Times New Roman" w:hAnsi="Times New Roman" w:cs="Times New Roman"/>
          <w:sz w:val="28"/>
          <w:szCs w:val="28"/>
        </w:rPr>
        <w:t>ление издательской деятельности</w:t>
      </w:r>
      <w:proofErr w:type="gramStart"/>
      <w:r w:rsidR="00056E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далее Муниципальная </w:t>
      </w:r>
      <w:r w:rsidR="00FD7E6B">
        <w:rPr>
          <w:rFonts w:ascii="Times New Roman" w:eastAsia="Times New Roman" w:hAnsi="Times New Roman" w:cs="Times New Roman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натурал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 и стоимостном выражении разработан в соответствии с Бюджетным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дексом Российской Федерации и постановлением администрации Михайло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от 21.07.2010 г. № 886</w:t>
      </w:r>
      <w:r w:rsidR="00056E02">
        <w:rPr>
          <w:rFonts w:ascii="Times New Roman" w:hAnsi="Times New Roman" w:cs="Times New Roman"/>
          <w:sz w:val="28"/>
          <w:szCs w:val="28"/>
        </w:rPr>
        <w:t>-па</w:t>
      </w:r>
      <w:bookmarkStart w:id="0" w:name="_GoBack"/>
      <w:bookmarkEnd w:id="0"/>
      <w:r w:rsidR="00056E0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проведения ежегодной оценки потребности в муниципальных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гах и учета результатов оценки при формировании расходов на очередной финансовый год</w:t>
      </w:r>
      <w:r w:rsidR="00056E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139" w:rsidRDefault="007D2139" w:rsidP="001A5FD4">
      <w:pPr>
        <w:pStyle w:val="formattexttopleveltext"/>
        <w:keepNext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Ежегодная оценка (мониторинг) потребности в предоставлении Муниципальной </w:t>
      </w:r>
      <w:r w:rsidR="00FD7E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в натуральном и стоимостном выражении проводи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на систематической основе и является одним из этапов разработки проекта бюджета Михайловского муниципального района на очередной финансовый год и плановый период.</w:t>
      </w:r>
    </w:p>
    <w:p w:rsidR="007D2139" w:rsidRDefault="007D2139" w:rsidP="001A5FD4">
      <w:pPr>
        <w:pStyle w:val="formattexttopleveltext"/>
        <w:keepNext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Оценка (мониторинг) потребности в предоставлении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="00FD7E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целях:</w:t>
      </w:r>
    </w:p>
    <w:p w:rsidR="007D2139" w:rsidRDefault="007D2139" w:rsidP="001A5FD4">
      <w:pPr>
        <w:pStyle w:val="formattexttopleveltext"/>
        <w:keepNext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Обеспечения учета обязательной для предоставления населению и юридическим лицам на территории Михайловского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она Муниципальной </w:t>
      </w:r>
      <w:r w:rsidR="00FD7E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139" w:rsidRDefault="007D2139" w:rsidP="001A5FD4">
      <w:pPr>
        <w:pStyle w:val="formattexttopleveltext"/>
        <w:keepNext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Формирования информационной базы для принятия решений о направлениях и способах оптимизации бюджетных расходов в области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формационной политики.</w:t>
      </w:r>
    </w:p>
    <w:p w:rsidR="007D2139" w:rsidRDefault="007D2139" w:rsidP="001A5FD4">
      <w:pPr>
        <w:pStyle w:val="formattexttopleveltext"/>
        <w:keepNext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Обеспечения своевременного предоставления Муниципальной </w:t>
      </w:r>
      <w:r w:rsidR="00FD7E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населению и юридическим лицам на территории Михайловского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района в необходимых объемах.</w:t>
      </w:r>
    </w:p>
    <w:p w:rsidR="007D2139" w:rsidRDefault="007D2139" w:rsidP="001A5FD4">
      <w:pPr>
        <w:pStyle w:val="formattexttopleveltext"/>
        <w:keepNext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Оценка (мониторинг) потребности в предоставлении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="00FD7E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Михайловского муниципального района позволит обеспечить эффективность использования бюджетных средств и координ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планов социально-экономического развития Михайловского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исходя из интересов населения Михайловского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7D2139" w:rsidRDefault="007D2139" w:rsidP="001A5FD4">
      <w:pPr>
        <w:pStyle w:val="formattexttopleveltext"/>
        <w:keepNext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Особенности оценки (мониторинга) потребности в предоставл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нии Муниципальной </w:t>
      </w:r>
      <w:r w:rsidR="00FD7E6B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натуральном и стоимостном выражении</w:t>
      </w:r>
    </w:p>
    <w:p w:rsidR="007D2139" w:rsidRDefault="007D2139" w:rsidP="001A5FD4">
      <w:pPr>
        <w:keepNext/>
        <w:widowControl w:val="0"/>
        <w:adjustRightInd w:val="0"/>
        <w:ind w:firstLine="72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Оценка потребности в предоставлении Муниципальной </w:t>
      </w:r>
      <w:r w:rsidR="00FD7E6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 в нат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ральном и стоимостном выражении осуществляется в соответствии с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ком проведения ежегодной оценки потребности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услугах физическим и юридическим лицам муниципальными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ждениями и учета результатов оценки при формировании расходов районн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бюджета на очередной финансовый год, установленным постановлением администрации Михайловского муниципального района от 21 июля 2010 г. № 886-па.</w:t>
      </w:r>
      <w:proofErr w:type="gramEnd"/>
    </w:p>
    <w:p w:rsidR="007D2139" w:rsidRDefault="007D2139" w:rsidP="001A5FD4">
      <w:pPr>
        <w:pStyle w:val="3"/>
        <w:keepNext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 Методика поря</w:t>
      </w:r>
      <w:r w:rsidR="00056E02">
        <w:rPr>
          <w:sz w:val="28"/>
          <w:szCs w:val="28"/>
        </w:rPr>
        <w:t xml:space="preserve">дка проведения ежегодной оценки </w:t>
      </w:r>
      <w:r>
        <w:rPr>
          <w:sz w:val="28"/>
          <w:szCs w:val="28"/>
        </w:rPr>
        <w:t>(мониторинга) потребности</w:t>
      </w:r>
      <w:r w:rsidR="00056E02">
        <w:rPr>
          <w:sz w:val="28"/>
          <w:szCs w:val="28"/>
        </w:rPr>
        <w:t xml:space="preserve"> в предоставлении Муниципальной </w:t>
      </w:r>
      <w:r w:rsidR="00FD7E6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в натуральном выражении</w:t>
      </w:r>
    </w:p>
    <w:p w:rsidR="007D2139" w:rsidRDefault="007D2139" w:rsidP="001A5FD4">
      <w:pPr>
        <w:keepNext/>
        <w:widowControl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 Оценка (мониторинг) потребности в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</w:t>
      </w:r>
      <w:r w:rsidR="00FD7E6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 в натуральном выражении осуществляется редакцией районной газеты «Вперед» ежегодно на предстоящие три года: очередной финансовый год и плановый период</w:t>
      </w:r>
      <w:r w:rsidR="00153D89">
        <w:rPr>
          <w:sz w:val="28"/>
          <w:szCs w:val="28"/>
        </w:rPr>
        <w:t xml:space="preserve"> до двух лет</w:t>
      </w:r>
      <w:r>
        <w:rPr>
          <w:sz w:val="28"/>
          <w:szCs w:val="28"/>
        </w:rPr>
        <w:t>.</w:t>
      </w:r>
    </w:p>
    <w:p w:rsidR="007D2139" w:rsidRDefault="007D2139" w:rsidP="001A5FD4">
      <w:pPr>
        <w:keepNext/>
        <w:widowControl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3.2. Контингент потенциальных получателей Муниципальной </w:t>
      </w:r>
      <w:r w:rsidR="00FD7E6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определяется в соответствии с муниципальным заданием на данную </w:t>
      </w:r>
      <w:r w:rsidR="00FD7E6B">
        <w:rPr>
          <w:sz w:val="28"/>
          <w:szCs w:val="28"/>
        </w:rPr>
        <w:t>работу</w:t>
      </w:r>
      <w:r>
        <w:rPr>
          <w:sz w:val="28"/>
          <w:szCs w:val="28"/>
        </w:rPr>
        <w:t>.</w:t>
      </w:r>
    </w:p>
    <w:p w:rsidR="007D2139" w:rsidRDefault="007D2139" w:rsidP="001A5FD4">
      <w:pPr>
        <w:keepNext/>
        <w:widowControl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3.3. Натуральный показатель для оценки объема Муниципальной </w:t>
      </w:r>
      <w:r w:rsidR="00FD7E6B">
        <w:rPr>
          <w:sz w:val="28"/>
          <w:szCs w:val="28"/>
        </w:rPr>
        <w:t>раб</w:t>
      </w:r>
      <w:r w:rsidR="00FD7E6B">
        <w:rPr>
          <w:sz w:val="28"/>
          <w:szCs w:val="28"/>
        </w:rPr>
        <w:t>о</w:t>
      </w:r>
      <w:r w:rsidR="00FD7E6B">
        <w:rPr>
          <w:sz w:val="28"/>
          <w:szCs w:val="28"/>
        </w:rPr>
        <w:t>ты</w:t>
      </w:r>
      <w:r>
        <w:rPr>
          <w:sz w:val="28"/>
          <w:szCs w:val="28"/>
        </w:rPr>
        <w:t xml:space="preserve"> определяется в соответствии с муниципальным заданием на данную </w:t>
      </w:r>
      <w:r w:rsidR="00FD7E6B">
        <w:rPr>
          <w:sz w:val="28"/>
          <w:szCs w:val="28"/>
        </w:rPr>
        <w:t>раб</w:t>
      </w:r>
      <w:r w:rsidR="00FD7E6B">
        <w:rPr>
          <w:sz w:val="28"/>
          <w:szCs w:val="28"/>
        </w:rPr>
        <w:t>о</w:t>
      </w:r>
      <w:r w:rsidR="00FD7E6B">
        <w:rPr>
          <w:sz w:val="28"/>
          <w:szCs w:val="28"/>
        </w:rPr>
        <w:t>ту</w:t>
      </w:r>
      <w:r>
        <w:rPr>
          <w:sz w:val="28"/>
          <w:szCs w:val="28"/>
        </w:rPr>
        <w:t>.</w:t>
      </w:r>
    </w:p>
    <w:p w:rsidR="007D2139" w:rsidRDefault="007D2139" w:rsidP="001A5FD4">
      <w:pPr>
        <w:pStyle w:val="2"/>
        <w:keepNext/>
        <w:widowControl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3.4. Исходными данными для проведения оценки (мониторинга)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требности в предоставлении Муниципальной </w:t>
      </w:r>
      <w:r w:rsidR="00FD7E6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в натуральном выраж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являются данные согласно таблице 1.</w:t>
      </w:r>
    </w:p>
    <w:p w:rsidR="007D2139" w:rsidRDefault="007D2139" w:rsidP="001A5FD4">
      <w:pPr>
        <w:keepNext/>
        <w:widowControl w:val="0"/>
        <w:adjustRightInd w:val="0"/>
        <w:ind w:firstLine="720"/>
        <w:jc w:val="right"/>
        <w:outlineLvl w:val="0"/>
      </w:pPr>
      <w:r>
        <w:t xml:space="preserve">Таблица 1 </w:t>
      </w:r>
    </w:p>
    <w:p w:rsidR="007D2139" w:rsidRDefault="007D2139" w:rsidP="001A5FD4">
      <w:pPr>
        <w:pStyle w:val="formattexttopleveltextcentertext"/>
        <w:keepNext/>
        <w:widowControl w:val="0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Исходные данные для проведения оценки (мониторинга)</w:t>
      </w:r>
      <w:r>
        <w:rPr>
          <w:rFonts w:ascii="Times New Roman" w:hAnsi="Times New Roman" w:cs="Times New Roman"/>
        </w:rPr>
        <w:br/>
        <w:t xml:space="preserve">потребности в предоставлении Муниципальной </w:t>
      </w:r>
      <w:r w:rsidR="003C3871">
        <w:rPr>
          <w:rFonts w:ascii="Times New Roman" w:hAnsi="Times New Roman" w:cs="Times New Roman"/>
        </w:rPr>
        <w:t>работы</w:t>
      </w:r>
      <w:r>
        <w:rPr>
          <w:rFonts w:ascii="Times New Roman" w:hAnsi="Times New Roman" w:cs="Times New Roman"/>
        </w:rPr>
        <w:t xml:space="preserve"> в натуральном выражении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5"/>
        <w:gridCol w:w="2660"/>
        <w:gridCol w:w="2829"/>
        <w:gridCol w:w="3277"/>
      </w:tblGrid>
      <w:tr w:rsidR="007D2139">
        <w:tc>
          <w:tcPr>
            <w:tcW w:w="648" w:type="dxa"/>
          </w:tcPr>
          <w:p w:rsidR="007D2139" w:rsidRDefault="007D2139" w:rsidP="001A5FD4">
            <w:pPr>
              <w:pStyle w:val="formattext"/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     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</w:tcPr>
          <w:p w:rsidR="007D2139" w:rsidRDefault="007D2139" w:rsidP="001A5FD4">
            <w:pPr>
              <w:pStyle w:val="formattext"/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br/>
              <w:t>исходных</w:t>
            </w:r>
            <w:r>
              <w:rPr>
                <w:rFonts w:ascii="Times New Roman" w:hAnsi="Times New Roman" w:cs="Times New Roman"/>
              </w:rPr>
              <w:br/>
              <w:t xml:space="preserve">данных </w:t>
            </w:r>
          </w:p>
        </w:tc>
        <w:tc>
          <w:tcPr>
            <w:tcW w:w="2880" w:type="dxa"/>
          </w:tcPr>
          <w:p w:rsidR="007D2139" w:rsidRDefault="007D2139" w:rsidP="001A5FD4">
            <w:pPr>
              <w:pStyle w:val="formattext"/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Разрезность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исходных данных </w:t>
            </w:r>
          </w:p>
        </w:tc>
        <w:tc>
          <w:tcPr>
            <w:tcW w:w="3343" w:type="dxa"/>
          </w:tcPr>
          <w:p w:rsidR="007D2139" w:rsidRDefault="007D2139" w:rsidP="001A5FD4">
            <w:pPr>
              <w:pStyle w:val="formattext"/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информации для получения исходных данных </w:t>
            </w:r>
          </w:p>
        </w:tc>
      </w:tr>
      <w:tr w:rsidR="007D2139">
        <w:tc>
          <w:tcPr>
            <w:tcW w:w="648" w:type="dxa"/>
          </w:tcPr>
          <w:p w:rsidR="007D2139" w:rsidRDefault="007D2139" w:rsidP="001A5FD4">
            <w:pPr>
              <w:pStyle w:val="formattexttopleveltext"/>
              <w:keepNext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00" w:type="dxa"/>
          </w:tcPr>
          <w:p w:rsidR="007D2139" w:rsidRDefault="007D2139" w:rsidP="001A5FD4">
            <w:pPr>
              <w:pStyle w:val="formattext"/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Фактические</w:t>
            </w:r>
            <w:r>
              <w:rPr>
                <w:rFonts w:ascii="Times New Roman" w:hAnsi="Times New Roman" w:cs="Times New Roman"/>
                <w:sz w:val="20"/>
              </w:rPr>
              <w:br/>
              <w:t>данные о предоставлении</w:t>
            </w:r>
            <w:r>
              <w:rPr>
                <w:rFonts w:ascii="Times New Roman" w:hAnsi="Times New Roman" w:cs="Times New Roman"/>
                <w:sz w:val="20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="00BC0540">
              <w:rPr>
                <w:rFonts w:ascii="Times New Roman" w:hAnsi="Times New Roman" w:cs="Times New Roman"/>
                <w:sz w:val="20"/>
              </w:rPr>
              <w:t>работы</w:t>
            </w:r>
          </w:p>
        </w:tc>
        <w:tc>
          <w:tcPr>
            <w:tcW w:w="2880" w:type="dxa"/>
          </w:tcPr>
          <w:p w:rsidR="007D2139" w:rsidRDefault="007D2139" w:rsidP="001A5FD4">
            <w:pPr>
              <w:pStyle w:val="formattext"/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Фактические данные о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="00BC0540">
              <w:rPr>
                <w:rFonts w:ascii="Times New Roman" w:hAnsi="Times New Roman" w:cs="Times New Roman"/>
                <w:sz w:val="20"/>
              </w:rPr>
              <w:t>выполненной</w:t>
            </w:r>
            <w:r>
              <w:rPr>
                <w:rFonts w:ascii="Times New Roman" w:hAnsi="Times New Roman" w:cs="Times New Roman"/>
                <w:sz w:val="20"/>
              </w:rPr>
              <w:t xml:space="preserve"> Муниципальной </w:t>
            </w:r>
            <w:r w:rsidR="00BC0540">
              <w:rPr>
                <w:rFonts w:ascii="Times New Roman" w:hAnsi="Times New Roman" w:cs="Times New Roman"/>
                <w:sz w:val="20"/>
              </w:rPr>
              <w:t>работе</w:t>
            </w:r>
          </w:p>
        </w:tc>
        <w:tc>
          <w:tcPr>
            <w:tcW w:w="3343" w:type="dxa"/>
          </w:tcPr>
          <w:p w:rsidR="007D2139" w:rsidRDefault="007D2139" w:rsidP="001A5FD4">
            <w:pPr>
              <w:pStyle w:val="formattext"/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Данные отраслевых форм отчетн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 xml:space="preserve">сти о выполнении муниципального задания </w:t>
            </w:r>
          </w:p>
        </w:tc>
      </w:tr>
      <w:tr w:rsidR="007D2139">
        <w:tc>
          <w:tcPr>
            <w:tcW w:w="648" w:type="dxa"/>
          </w:tcPr>
          <w:p w:rsidR="007D2139" w:rsidRDefault="007D2139" w:rsidP="001A5FD4">
            <w:pPr>
              <w:pStyle w:val="formattexttopleveltext"/>
              <w:keepNext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00" w:type="dxa"/>
          </w:tcPr>
          <w:p w:rsidR="007D2139" w:rsidRDefault="007D2139" w:rsidP="001A5FD4">
            <w:pPr>
              <w:pStyle w:val="formattext"/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Прогнозные</w:t>
            </w:r>
            <w:r>
              <w:rPr>
                <w:rFonts w:ascii="Times New Roman" w:hAnsi="Times New Roman" w:cs="Times New Roman"/>
                <w:sz w:val="20"/>
              </w:rPr>
              <w:br/>
              <w:t> данные о потребности в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="00BC0540">
              <w:rPr>
                <w:rFonts w:ascii="Times New Roman" w:hAnsi="Times New Roman" w:cs="Times New Roman"/>
                <w:sz w:val="20"/>
              </w:rPr>
              <w:t>выполнении</w:t>
            </w:r>
            <w:r>
              <w:rPr>
                <w:rFonts w:ascii="Times New Roman" w:hAnsi="Times New Roman" w:cs="Times New Roman"/>
                <w:sz w:val="20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="00BC0540">
              <w:rPr>
                <w:rFonts w:ascii="Times New Roman" w:hAnsi="Times New Roman" w:cs="Times New Roman"/>
                <w:sz w:val="20"/>
              </w:rPr>
              <w:t>работы</w:t>
            </w:r>
          </w:p>
        </w:tc>
        <w:tc>
          <w:tcPr>
            <w:tcW w:w="2880" w:type="dxa"/>
          </w:tcPr>
          <w:p w:rsidR="007D2139" w:rsidRDefault="007D2139" w:rsidP="001A5FD4">
            <w:pPr>
              <w:pStyle w:val="formattext"/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 Прогнозные данные о п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 xml:space="preserve">требности в </w:t>
            </w:r>
            <w:r w:rsidR="00BC0540">
              <w:rPr>
                <w:rFonts w:ascii="Times New Roman" w:hAnsi="Times New Roman" w:cs="Times New Roman"/>
                <w:sz w:val="20"/>
              </w:rPr>
              <w:t>выполнении</w:t>
            </w:r>
            <w:r>
              <w:rPr>
                <w:rFonts w:ascii="Times New Roman" w:hAnsi="Times New Roman" w:cs="Times New Roman"/>
                <w:sz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r>
              <w:rPr>
                <w:rFonts w:ascii="Times New Roman" w:hAnsi="Times New Roman" w:cs="Times New Roman"/>
                <w:sz w:val="20"/>
              </w:rPr>
              <w:t xml:space="preserve">ниципальной </w:t>
            </w:r>
            <w:r w:rsidR="00BC0540">
              <w:rPr>
                <w:rFonts w:ascii="Times New Roman" w:hAnsi="Times New Roman" w:cs="Times New Roman"/>
                <w:sz w:val="20"/>
              </w:rPr>
              <w:t>работы</w:t>
            </w:r>
          </w:p>
        </w:tc>
        <w:tc>
          <w:tcPr>
            <w:tcW w:w="3343" w:type="dxa"/>
          </w:tcPr>
          <w:p w:rsidR="007D2139" w:rsidRDefault="007D2139" w:rsidP="001A5FD4">
            <w:pPr>
              <w:pStyle w:val="formattext"/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Данные о натуральных объемах фактически </w:t>
            </w:r>
            <w:r w:rsidR="00BC0540">
              <w:rPr>
                <w:rFonts w:ascii="Times New Roman" w:hAnsi="Times New Roman" w:cs="Times New Roman"/>
                <w:sz w:val="20"/>
              </w:rPr>
              <w:t>выполненных работ</w:t>
            </w:r>
            <w:r>
              <w:rPr>
                <w:rFonts w:ascii="Times New Roman" w:hAnsi="Times New Roman" w:cs="Times New Roman"/>
                <w:sz w:val="20"/>
              </w:rPr>
              <w:br/>
              <w:t>(не менее трех лет), анализ данных предшествующих периодов.</w:t>
            </w:r>
          </w:p>
        </w:tc>
      </w:tr>
    </w:tbl>
    <w:p w:rsidR="007D2139" w:rsidRDefault="007D2139" w:rsidP="001A5FD4">
      <w:pPr>
        <w:pStyle w:val="formattexttopleveltext"/>
        <w:keepNext/>
        <w:widowControl w:val="0"/>
        <w:spacing w:before="0" w:beforeAutospacing="0" w:after="0" w:afterAutospacing="0"/>
        <w:rPr>
          <w:rFonts w:ascii="Times New Roman" w:hAnsi="Times New Roman" w:cs="Times New Roman"/>
        </w:rPr>
      </w:pPr>
    </w:p>
    <w:p w:rsidR="007D2139" w:rsidRDefault="007D2139" w:rsidP="001A5FD4">
      <w:pPr>
        <w:pStyle w:val="formattexttopleveltext"/>
        <w:keepNext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Потребность в предоставлении Муниципальной </w:t>
      </w:r>
      <w:r w:rsidR="00BC054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в нат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ральном выражении определяется как совокупность фактических и прогно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ных данных о количестве опубликованных полос в рамках муниципального задания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C0540">
        <w:rPr>
          <w:rFonts w:ascii="Times New Roman" w:hAnsi="Times New Roman" w:cs="Times New Roman"/>
          <w:sz w:val="28"/>
          <w:szCs w:val="28"/>
        </w:rPr>
        <w:t>работе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очередном году и каждом году планов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периода.</w:t>
      </w:r>
    </w:p>
    <w:p w:rsidR="007D2139" w:rsidRDefault="007D2139" w:rsidP="001A5FD4">
      <w:pPr>
        <w:pStyle w:val="formattexttopleveltext"/>
        <w:keepNext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Результаты оценки (мониторинга) потребности в предоставлении Муниципальной </w:t>
      </w:r>
      <w:r w:rsidR="00BC054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в натуральном выражении передаются в управление </w:t>
      </w:r>
      <w:r w:rsidR="00153D89">
        <w:rPr>
          <w:rFonts w:ascii="Times New Roman" w:hAnsi="Times New Roman" w:cs="Times New Roman"/>
          <w:sz w:val="28"/>
          <w:szCs w:val="28"/>
        </w:rPr>
        <w:t>культуры и внутренней политики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Михайловского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пального района до 25 июня текущего финансового года.</w:t>
      </w:r>
    </w:p>
    <w:p w:rsidR="007D2139" w:rsidRDefault="007D2139" w:rsidP="001A5FD4">
      <w:pPr>
        <w:pStyle w:val="formattexttopleveltext"/>
        <w:keepNext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Результаты оценки (мониторинга) потребности в предоставлении Муниципальной </w:t>
      </w:r>
      <w:r w:rsidR="00BC054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в натуральном выражении обобщаются в таблице 2.</w:t>
      </w:r>
    </w:p>
    <w:p w:rsidR="007D2139" w:rsidRDefault="007D2139" w:rsidP="001A5FD4">
      <w:pPr>
        <w:pStyle w:val="formattexttopleveltext"/>
        <w:keepNext/>
        <w:widowControl w:val="0"/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2 </w:t>
      </w:r>
    </w:p>
    <w:p w:rsidR="007D2139" w:rsidRDefault="007D2139" w:rsidP="001A5FD4">
      <w:pPr>
        <w:pStyle w:val="formattexttopleveltextcentertext"/>
        <w:keepNext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(мониторинг) потребности в предоставлении</w:t>
      </w:r>
      <w:r>
        <w:rPr>
          <w:rFonts w:ascii="Times New Roman" w:hAnsi="Times New Roman" w:cs="Times New Roman"/>
        </w:rPr>
        <w:br/>
        <w:t xml:space="preserve">Муниципальной </w:t>
      </w:r>
      <w:r w:rsidR="00BC0540">
        <w:rPr>
          <w:rFonts w:ascii="Times New Roman" w:hAnsi="Times New Roman" w:cs="Times New Roman"/>
        </w:rPr>
        <w:t>работы</w:t>
      </w:r>
      <w:r>
        <w:rPr>
          <w:rFonts w:ascii="Times New Roman" w:hAnsi="Times New Roman" w:cs="Times New Roman"/>
        </w:rPr>
        <w:t xml:space="preserve"> в натуральном выражении </w:t>
      </w:r>
    </w:p>
    <w:tbl>
      <w:tblPr>
        <w:tblW w:w="958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620"/>
        <w:gridCol w:w="1485"/>
        <w:gridCol w:w="1485"/>
        <w:gridCol w:w="1485"/>
        <w:gridCol w:w="675"/>
        <w:gridCol w:w="540"/>
      </w:tblGrid>
      <w:tr w:rsidR="007D2139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br/>
            </w:r>
            <w:r w:rsidR="00BC0540"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Натуральный</w:t>
            </w:r>
            <w:r>
              <w:rPr>
                <w:rFonts w:ascii="Times New Roman" w:hAnsi="Times New Roman" w:cs="Times New Roman"/>
              </w:rPr>
              <w:br/>
              <w:t xml:space="preserve">показатель </w:t>
            </w:r>
            <w:r>
              <w:rPr>
                <w:rFonts w:ascii="Times New Roman" w:hAnsi="Times New Roman" w:cs="Times New Roman"/>
              </w:rPr>
              <w:br/>
              <w:t xml:space="preserve">оценки   </w:t>
            </w:r>
            <w:r>
              <w:rPr>
                <w:rFonts w:ascii="Times New Roman" w:hAnsi="Times New Roman" w:cs="Times New Roman"/>
              </w:rPr>
              <w:br/>
            </w:r>
            <w:r w:rsidR="00BC0540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Отчетный </w:t>
            </w:r>
            <w:r>
              <w:rPr>
                <w:rFonts w:ascii="Times New Roman" w:hAnsi="Times New Roman" w:cs="Times New Roman"/>
              </w:rPr>
              <w:br/>
              <w:t>финансовый</w:t>
            </w:r>
            <w:r>
              <w:rPr>
                <w:rFonts w:ascii="Times New Roman" w:hAnsi="Times New Roman" w:cs="Times New Roman"/>
              </w:rPr>
              <w:br/>
              <w:t xml:space="preserve">год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 </w:t>
            </w:r>
            <w:r>
              <w:rPr>
                <w:rFonts w:ascii="Times New Roman" w:hAnsi="Times New Roman" w:cs="Times New Roman"/>
              </w:rPr>
              <w:br/>
              <w:t>финансовый</w:t>
            </w:r>
            <w:r>
              <w:rPr>
                <w:rFonts w:ascii="Times New Roman" w:hAnsi="Times New Roman" w:cs="Times New Roman"/>
              </w:rPr>
              <w:br/>
              <w:t xml:space="preserve">год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Очередной </w:t>
            </w:r>
            <w:r>
              <w:rPr>
                <w:rFonts w:ascii="Times New Roman" w:hAnsi="Times New Roman" w:cs="Times New Roman"/>
              </w:rPr>
              <w:br/>
              <w:t>финансовый</w:t>
            </w:r>
            <w:r>
              <w:rPr>
                <w:rFonts w:ascii="Times New Roman" w:hAnsi="Times New Roman" w:cs="Times New Roman"/>
              </w:rPr>
              <w:br/>
              <w:t xml:space="preserve">год 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</w:t>
            </w:r>
            <w:r>
              <w:rPr>
                <w:rFonts w:ascii="Times New Roman" w:hAnsi="Times New Roman" w:cs="Times New Roman"/>
              </w:rPr>
              <w:br/>
              <w:t xml:space="preserve">период </w:t>
            </w:r>
          </w:p>
        </w:tc>
      </w:tr>
      <w:tr w:rsidR="007D2139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</w:t>
            </w:r>
            <w:r>
              <w:rPr>
                <w:rFonts w:ascii="Times New Roman" w:hAnsi="Times New Roman" w:cs="Times New Roman"/>
              </w:rPr>
              <w:br/>
              <w:t xml:space="preserve">год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</w:t>
            </w:r>
            <w:r>
              <w:rPr>
                <w:rFonts w:ascii="Times New Roman" w:hAnsi="Times New Roman" w:cs="Times New Roman"/>
              </w:rPr>
              <w:br/>
              <w:t>год</w:t>
            </w:r>
          </w:p>
        </w:tc>
      </w:tr>
      <w:tr w:rsidR="007D21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D2139" w:rsidRDefault="007D2139" w:rsidP="001A5FD4">
      <w:pPr>
        <w:pStyle w:val="ConsPlusNormal"/>
        <w:keepNext/>
        <w:ind w:firstLine="540"/>
        <w:jc w:val="both"/>
        <w:rPr>
          <w:rFonts w:ascii="Times New Roman" w:hAnsi="Times New Roman" w:cs="Times New Roman"/>
        </w:rPr>
      </w:pPr>
    </w:p>
    <w:p w:rsidR="007D2139" w:rsidRDefault="007D2139" w:rsidP="001A5FD4">
      <w:pPr>
        <w:pStyle w:val="formattexttopleveltext"/>
        <w:keepNext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3.9. </w:t>
      </w:r>
      <w:r>
        <w:rPr>
          <w:rFonts w:ascii="Times New Roman" w:hAnsi="Times New Roman" w:cs="Times New Roman"/>
          <w:sz w:val="28"/>
          <w:szCs w:val="28"/>
        </w:rPr>
        <w:t>Показатели трехлетней (среднесрочной) оценки потребности в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доставлении Муниципальной </w:t>
      </w:r>
      <w:r w:rsidR="00BC054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в натуральном выражении использую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в качестве основы при оценке потребности в предоставлении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вующих муниципальных </w:t>
      </w:r>
      <w:r w:rsidR="00BC0540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стоимостном выражении.</w:t>
      </w:r>
    </w:p>
    <w:p w:rsidR="007D2139" w:rsidRDefault="007D2139" w:rsidP="001A5FD4">
      <w:pPr>
        <w:pStyle w:val="formattexttopleveltext"/>
        <w:keepNext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Методика порядка проведения ежегодной оценки (мониторинга) потребности в предоставлении Муниципальной </w:t>
      </w:r>
      <w:r w:rsidR="00BC0540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> в стоимостном выражении</w:t>
      </w:r>
    </w:p>
    <w:p w:rsidR="007D2139" w:rsidRDefault="007D2139" w:rsidP="001A5FD4">
      <w:pPr>
        <w:pStyle w:val="formattexttopleveltext"/>
        <w:keepNext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Оценка (мониторинг) потребности в предоставлении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="00BC054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в стоимостном выражении осуществляется редакцией районной газеты «Вперед»  ежегодно на предстоящие три года: очередной финансовый год и плановый период.</w:t>
      </w:r>
    </w:p>
    <w:p w:rsidR="00807E77" w:rsidRPr="00807E77" w:rsidRDefault="007D2139" w:rsidP="001A5FD4">
      <w:pPr>
        <w:keepNext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Способ установления </w:t>
      </w:r>
      <w:r w:rsidR="00153D89">
        <w:rPr>
          <w:sz w:val="28"/>
          <w:szCs w:val="28"/>
        </w:rPr>
        <w:t>стоимости</w:t>
      </w:r>
      <w:r>
        <w:rPr>
          <w:sz w:val="28"/>
          <w:szCs w:val="28"/>
        </w:rPr>
        <w:t xml:space="preserve"> Муниципальной </w:t>
      </w:r>
      <w:r w:rsidR="00BC054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ляется в соответствии с Порядком определения расчетно-нормативных затрат на </w:t>
      </w:r>
      <w:r w:rsidR="00807E77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>муниципальн</w:t>
      </w:r>
      <w:r w:rsidR="00807E77">
        <w:rPr>
          <w:sz w:val="28"/>
          <w:szCs w:val="28"/>
        </w:rPr>
        <w:t>ых работ, утвержденны</w:t>
      </w:r>
      <w:r w:rsidR="009963F8">
        <w:rPr>
          <w:sz w:val="28"/>
          <w:szCs w:val="28"/>
        </w:rPr>
        <w:t>м</w:t>
      </w:r>
      <w:r w:rsidR="00807E77">
        <w:rPr>
          <w:sz w:val="28"/>
          <w:szCs w:val="28"/>
        </w:rPr>
        <w:t xml:space="preserve"> постановлением </w:t>
      </w:r>
      <w:r w:rsidR="00807E77" w:rsidRPr="00807E77">
        <w:rPr>
          <w:sz w:val="28"/>
          <w:szCs w:val="28"/>
        </w:rPr>
        <w:t xml:space="preserve">от </w:t>
      </w:r>
      <w:r w:rsidR="00807E77">
        <w:rPr>
          <w:sz w:val="28"/>
          <w:szCs w:val="28"/>
        </w:rPr>
        <w:t>08 августа</w:t>
      </w:r>
      <w:r w:rsidR="00807E77" w:rsidRPr="00807E77">
        <w:rPr>
          <w:sz w:val="28"/>
          <w:szCs w:val="28"/>
        </w:rPr>
        <w:t xml:space="preserve"> 201</w:t>
      </w:r>
      <w:r w:rsidR="00807E77">
        <w:rPr>
          <w:sz w:val="28"/>
          <w:szCs w:val="28"/>
        </w:rPr>
        <w:t>6</w:t>
      </w:r>
      <w:r w:rsidR="00807E77" w:rsidRPr="00807E77">
        <w:rPr>
          <w:sz w:val="28"/>
          <w:szCs w:val="28"/>
        </w:rPr>
        <w:t xml:space="preserve"> г. N </w:t>
      </w:r>
      <w:r w:rsidR="00807E77">
        <w:rPr>
          <w:sz w:val="28"/>
          <w:szCs w:val="28"/>
        </w:rPr>
        <w:t>509</w:t>
      </w:r>
      <w:r w:rsidR="00807E77" w:rsidRPr="00807E77">
        <w:rPr>
          <w:sz w:val="28"/>
          <w:szCs w:val="28"/>
        </w:rPr>
        <w:t>-па</w:t>
      </w:r>
      <w:r w:rsidR="00807E77">
        <w:rPr>
          <w:sz w:val="28"/>
          <w:szCs w:val="28"/>
        </w:rPr>
        <w:t xml:space="preserve"> «</w:t>
      </w:r>
      <w:r w:rsidR="00807E77" w:rsidRPr="00807E77">
        <w:rPr>
          <w:sz w:val="28"/>
          <w:szCs w:val="28"/>
        </w:rPr>
        <w:t>Об утверждении порядка определени</w:t>
      </w:r>
      <w:r w:rsidR="00807E77">
        <w:rPr>
          <w:sz w:val="28"/>
          <w:szCs w:val="28"/>
        </w:rPr>
        <w:t xml:space="preserve">я </w:t>
      </w:r>
      <w:r w:rsidR="00807E77" w:rsidRPr="00807E77">
        <w:rPr>
          <w:sz w:val="28"/>
          <w:szCs w:val="28"/>
        </w:rPr>
        <w:t>нормати</w:t>
      </w:r>
      <w:r w:rsidR="00807E77" w:rsidRPr="00807E77">
        <w:rPr>
          <w:sz w:val="28"/>
          <w:szCs w:val="28"/>
        </w:rPr>
        <w:t>в</w:t>
      </w:r>
      <w:r w:rsidR="00807E77" w:rsidRPr="00807E77">
        <w:rPr>
          <w:sz w:val="28"/>
          <w:szCs w:val="28"/>
        </w:rPr>
        <w:t>ных затрат на оказание муниципальных услуг</w:t>
      </w:r>
      <w:r w:rsidR="00807E77">
        <w:rPr>
          <w:sz w:val="28"/>
          <w:szCs w:val="28"/>
        </w:rPr>
        <w:t xml:space="preserve"> (выполнение работ) МБУ «Р</w:t>
      </w:r>
      <w:r w:rsidR="00807E77">
        <w:rPr>
          <w:sz w:val="28"/>
          <w:szCs w:val="28"/>
        </w:rPr>
        <w:t>е</w:t>
      </w:r>
      <w:r w:rsidR="00807E77">
        <w:rPr>
          <w:sz w:val="28"/>
          <w:szCs w:val="28"/>
        </w:rPr>
        <w:t xml:space="preserve">дакция районной газеты «Вперед» Михайловского муниципального района Приморского края. </w:t>
      </w:r>
    </w:p>
    <w:p w:rsidR="007D2139" w:rsidRDefault="007D2139" w:rsidP="001A5FD4">
      <w:pPr>
        <w:pStyle w:val="formattexttopleveltext"/>
        <w:keepNext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Проведение оценки (мониторинга) потребности в предоставлении Муниципальной </w:t>
      </w:r>
      <w:r w:rsidR="00BC054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в стоимостном выражении осуществляется на основе результатов оценки (мониторинга) потребности в предоставлении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</w:t>
      </w:r>
      <w:r w:rsidR="00BC054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в натуральном выражении.</w:t>
      </w:r>
    </w:p>
    <w:p w:rsidR="007D2139" w:rsidRDefault="007D2139" w:rsidP="001A5FD4">
      <w:pPr>
        <w:pStyle w:val="formattexttopleveltext"/>
        <w:keepNext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Результаты оценки (мониторинга) потребности в предоставлении Муниципальной </w:t>
      </w:r>
      <w:r w:rsidR="00BC054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в стоимостном выражении обобщаются по форме согласно таблице 3.</w:t>
      </w:r>
    </w:p>
    <w:p w:rsidR="007D2139" w:rsidRDefault="007D2139" w:rsidP="001A5FD4">
      <w:pPr>
        <w:pStyle w:val="formattexttopleveltext"/>
        <w:keepNext/>
        <w:widowControl w:val="0"/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3 </w:t>
      </w:r>
    </w:p>
    <w:p w:rsidR="007D2139" w:rsidRDefault="007D2139" w:rsidP="001A5FD4">
      <w:pPr>
        <w:pStyle w:val="formattexttopleveltext"/>
        <w:keepNext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(мониторинг) потребности в предоставлении Муниципальной </w:t>
      </w:r>
      <w:r w:rsidR="00BC0540">
        <w:rPr>
          <w:rFonts w:ascii="Times New Roman" w:hAnsi="Times New Roman" w:cs="Times New Roman"/>
        </w:rPr>
        <w:t>работы</w:t>
      </w:r>
      <w:r>
        <w:rPr>
          <w:rFonts w:ascii="Times New Roman" w:hAnsi="Times New Roman" w:cs="Times New Roman"/>
        </w:rPr>
        <w:t xml:space="preserve"> в стоимостном выражении</w:t>
      </w:r>
    </w:p>
    <w:p w:rsidR="007D2139" w:rsidRDefault="007D2139" w:rsidP="001A5FD4">
      <w:pPr>
        <w:pStyle w:val="ConsPlusNormal"/>
        <w:keepNext/>
        <w:ind w:firstLine="0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(</w:t>
      </w:r>
      <w:r>
        <w:rPr>
          <w:rFonts w:ascii="Times New Roman" w:hAnsi="Times New Roman" w:cs="Times New Roman"/>
        </w:rPr>
        <w:t>тыс. руб.)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980"/>
        <w:gridCol w:w="1620"/>
        <w:gridCol w:w="1620"/>
        <w:gridCol w:w="1620"/>
        <w:gridCol w:w="842"/>
        <w:gridCol w:w="850"/>
      </w:tblGrid>
      <w:tr w:rsidR="007D2139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="00BC0540"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нансовый год  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 </w:t>
            </w:r>
            <w:r>
              <w:rPr>
                <w:rFonts w:ascii="Times New Roman" w:hAnsi="Times New Roman" w:cs="Times New Roman"/>
              </w:rPr>
              <w:br/>
              <w:t xml:space="preserve">финансовый год  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Очередной </w:t>
            </w:r>
            <w:r>
              <w:rPr>
                <w:rFonts w:ascii="Times New Roman" w:hAnsi="Times New Roman" w:cs="Times New Roman"/>
              </w:rPr>
              <w:br/>
              <w:t xml:space="preserve">финансовый год    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Плановый </w:t>
            </w:r>
            <w:r>
              <w:rPr>
                <w:rFonts w:ascii="Times New Roman" w:hAnsi="Times New Roman" w:cs="Times New Roman"/>
              </w:rPr>
              <w:br/>
              <w:t xml:space="preserve">период  </w:t>
            </w:r>
          </w:p>
        </w:tc>
      </w:tr>
      <w:tr w:rsidR="007D2139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</w:t>
            </w:r>
            <w:r>
              <w:rPr>
                <w:rFonts w:ascii="Times New Roman" w:hAnsi="Times New Roman" w:cs="Times New Roman"/>
              </w:rPr>
              <w:br/>
              <w:t xml:space="preserve">год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  <w:r>
              <w:rPr>
                <w:rFonts w:ascii="Times New Roman" w:hAnsi="Times New Roman" w:cs="Times New Roman"/>
              </w:rPr>
              <w:br/>
              <w:t xml:space="preserve">год </w:t>
            </w:r>
          </w:p>
        </w:tc>
      </w:tr>
      <w:tr w:rsidR="007D21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Default="007D2139" w:rsidP="001A5FD4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D2139" w:rsidRDefault="007D2139" w:rsidP="001A5FD4">
      <w:pPr>
        <w:pStyle w:val="formattexttopleveltext"/>
        <w:keepNext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u w:val="single"/>
        </w:rPr>
      </w:pPr>
    </w:p>
    <w:sectPr w:rsidR="007D2139" w:rsidSect="00BF5876">
      <w:pgSz w:w="11906" w:h="16838"/>
      <w:pgMar w:top="1134" w:right="850" w:bottom="1134" w:left="1701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50A" w:rsidRDefault="0081650A">
      <w:r>
        <w:separator/>
      </w:r>
    </w:p>
  </w:endnote>
  <w:endnote w:type="continuationSeparator" w:id="1">
    <w:p w:rsidR="0081650A" w:rsidRDefault="00816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CC"/>
    <w:family w:val="roman"/>
    <w:pitch w:val="variable"/>
    <w:sig w:usb0="00000207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0A" w:rsidRDefault="00930FB0">
    <w:pPr>
      <w:pStyle w:val="a9"/>
      <w:jc w:val="right"/>
    </w:pPr>
    <w:r>
      <w:rPr>
        <w:noProof/>
      </w:rPr>
      <w:fldChar w:fldCharType="begin"/>
    </w:r>
    <w:r w:rsidR="0081650A">
      <w:rPr>
        <w:noProof/>
      </w:rPr>
      <w:instrText>PAGE   \* MERGEFORMAT</w:instrText>
    </w:r>
    <w:r>
      <w:rPr>
        <w:noProof/>
      </w:rPr>
      <w:fldChar w:fldCharType="separate"/>
    </w:r>
    <w:r w:rsidR="001A5FD4">
      <w:rPr>
        <w:noProof/>
      </w:rPr>
      <w:t>2</w:t>
    </w:r>
    <w:r>
      <w:rPr>
        <w:noProof/>
      </w:rPr>
      <w:fldChar w:fldCharType="end"/>
    </w:r>
  </w:p>
  <w:p w:rsidR="0081650A" w:rsidRDefault="0081650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50A" w:rsidRDefault="0081650A">
      <w:r>
        <w:separator/>
      </w:r>
    </w:p>
  </w:footnote>
  <w:footnote w:type="continuationSeparator" w:id="1">
    <w:p w:rsidR="0081650A" w:rsidRDefault="008165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E02"/>
    <w:rsid w:val="00056E02"/>
    <w:rsid w:val="000924D4"/>
    <w:rsid w:val="00153D89"/>
    <w:rsid w:val="001A5FD4"/>
    <w:rsid w:val="001C1F94"/>
    <w:rsid w:val="001D265B"/>
    <w:rsid w:val="001D599D"/>
    <w:rsid w:val="002E7EAD"/>
    <w:rsid w:val="00304828"/>
    <w:rsid w:val="003B46FB"/>
    <w:rsid w:val="003C3871"/>
    <w:rsid w:val="00465DB4"/>
    <w:rsid w:val="00484AFD"/>
    <w:rsid w:val="00542B36"/>
    <w:rsid w:val="005977D0"/>
    <w:rsid w:val="0067024C"/>
    <w:rsid w:val="007D2139"/>
    <w:rsid w:val="00807E77"/>
    <w:rsid w:val="0081650A"/>
    <w:rsid w:val="00832890"/>
    <w:rsid w:val="00930FB0"/>
    <w:rsid w:val="009963F8"/>
    <w:rsid w:val="00A950E4"/>
    <w:rsid w:val="00BC0540"/>
    <w:rsid w:val="00BF5876"/>
    <w:rsid w:val="00D52B4C"/>
    <w:rsid w:val="00EC12CE"/>
    <w:rsid w:val="00FD7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94"/>
    <w:rPr>
      <w:sz w:val="24"/>
      <w:szCs w:val="24"/>
    </w:rPr>
  </w:style>
  <w:style w:type="paragraph" w:styleId="1">
    <w:name w:val="heading 1"/>
    <w:basedOn w:val="a"/>
    <w:qFormat/>
    <w:rsid w:val="001C1F94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1C1F9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rmattexttopleveltextcentertext">
    <w:name w:val="formattext topleveltext centertext"/>
    <w:basedOn w:val="a"/>
    <w:rsid w:val="001C1F9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rmattexttopleveltext">
    <w:name w:val="formattext topleveltext"/>
    <w:basedOn w:val="a"/>
    <w:rsid w:val="001C1F9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rmattext">
    <w:name w:val="formattext"/>
    <w:basedOn w:val="a"/>
    <w:rsid w:val="001C1F9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1C1F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semiHidden/>
    <w:rsid w:val="001C1F94"/>
    <w:pPr>
      <w:widowControl w:val="0"/>
      <w:shd w:val="clear" w:color="auto" w:fill="FFFFFF"/>
      <w:tabs>
        <w:tab w:val="center" w:pos="5812"/>
        <w:tab w:val="center" w:pos="7655"/>
        <w:tab w:val="center" w:pos="7938"/>
      </w:tabs>
      <w:ind w:left="5812"/>
      <w:jc w:val="center"/>
    </w:pPr>
    <w:rPr>
      <w:color w:val="000000"/>
      <w:spacing w:val="-5"/>
      <w:sz w:val="28"/>
      <w:szCs w:val="28"/>
    </w:rPr>
  </w:style>
  <w:style w:type="paragraph" w:styleId="a4">
    <w:name w:val="Title"/>
    <w:basedOn w:val="a"/>
    <w:qFormat/>
    <w:rsid w:val="001C1F94"/>
    <w:pPr>
      <w:autoSpaceDE w:val="0"/>
      <w:autoSpaceDN w:val="0"/>
      <w:jc w:val="center"/>
    </w:pPr>
    <w:rPr>
      <w:rFonts w:ascii="CG Times" w:hAnsi="CG Times"/>
      <w:spacing w:val="20"/>
      <w:sz w:val="28"/>
      <w:szCs w:val="28"/>
    </w:rPr>
  </w:style>
  <w:style w:type="paragraph" w:styleId="2">
    <w:name w:val="Body Text Indent 2"/>
    <w:basedOn w:val="a"/>
    <w:semiHidden/>
    <w:rsid w:val="001C1F94"/>
    <w:pPr>
      <w:ind w:firstLine="720"/>
      <w:jc w:val="both"/>
    </w:pPr>
  </w:style>
  <w:style w:type="paragraph" w:customStyle="1" w:styleId="ConsPlusTitle">
    <w:name w:val="ConsPlusTitle"/>
    <w:rsid w:val="001C1F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6">
    <w:name w:val="Style6"/>
    <w:basedOn w:val="a"/>
    <w:rsid w:val="001C1F94"/>
    <w:pPr>
      <w:widowControl w:val="0"/>
      <w:autoSpaceDE w:val="0"/>
      <w:autoSpaceDN w:val="0"/>
      <w:adjustRightInd w:val="0"/>
      <w:spacing w:line="322" w:lineRule="exact"/>
      <w:ind w:firstLine="542"/>
    </w:pPr>
  </w:style>
  <w:style w:type="paragraph" w:styleId="3">
    <w:name w:val="Body Text Indent 3"/>
    <w:basedOn w:val="a"/>
    <w:semiHidden/>
    <w:rsid w:val="001C1F94"/>
    <w:pPr>
      <w:adjustRightInd w:val="0"/>
      <w:ind w:firstLine="720"/>
      <w:jc w:val="center"/>
      <w:outlineLvl w:val="0"/>
    </w:pPr>
    <w:rPr>
      <w:b/>
      <w:bCs/>
    </w:rPr>
  </w:style>
  <w:style w:type="paragraph" w:styleId="a5">
    <w:name w:val="Body Text"/>
    <w:basedOn w:val="a"/>
    <w:semiHidden/>
    <w:unhideWhenUsed/>
    <w:rsid w:val="001C1F94"/>
    <w:pPr>
      <w:spacing w:after="120"/>
    </w:pPr>
  </w:style>
  <w:style w:type="character" w:customStyle="1" w:styleId="a6">
    <w:name w:val="Основной текст Знак"/>
    <w:semiHidden/>
    <w:rsid w:val="001C1F94"/>
    <w:rPr>
      <w:sz w:val="24"/>
      <w:szCs w:val="24"/>
    </w:rPr>
  </w:style>
  <w:style w:type="paragraph" w:customStyle="1" w:styleId="FR1">
    <w:name w:val="FR1"/>
    <w:rsid w:val="001C1F94"/>
    <w:pPr>
      <w:widowControl w:val="0"/>
      <w:spacing w:before="280"/>
      <w:jc w:val="center"/>
    </w:pPr>
    <w:rPr>
      <w:rFonts w:ascii="Arial" w:hAnsi="Arial"/>
      <w:sz w:val="36"/>
    </w:rPr>
  </w:style>
  <w:style w:type="paragraph" w:customStyle="1" w:styleId="FR2">
    <w:name w:val="FR2"/>
    <w:rsid w:val="001C1F94"/>
    <w:pPr>
      <w:widowControl w:val="0"/>
      <w:spacing w:before="360"/>
      <w:jc w:val="center"/>
    </w:pPr>
    <w:rPr>
      <w:rFonts w:ascii="Arial" w:hAnsi="Arial"/>
    </w:rPr>
  </w:style>
  <w:style w:type="paragraph" w:styleId="a7">
    <w:name w:val="header"/>
    <w:basedOn w:val="a"/>
    <w:unhideWhenUsed/>
    <w:rsid w:val="001C1F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rsid w:val="001C1F94"/>
    <w:rPr>
      <w:sz w:val="24"/>
      <w:szCs w:val="24"/>
    </w:rPr>
  </w:style>
  <w:style w:type="paragraph" w:styleId="a9">
    <w:name w:val="footer"/>
    <w:basedOn w:val="a"/>
    <w:uiPriority w:val="99"/>
    <w:unhideWhenUsed/>
    <w:rsid w:val="001C1F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uiPriority w:val="99"/>
    <w:rsid w:val="001C1F94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12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C1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90E49-0BEA-4E2F-ADBC-D1EA0AE2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1045</Words>
  <Characters>8409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 ежегодной оценки (мониторинга) потребности в предоставлении муниципальной услуги "Информацио</vt:lpstr>
    </vt:vector>
  </TitlesOfParts>
  <Company>tt</Company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 ежегодной оценки (мониторинга) потребности в предоставлении муниципальной услуги "Информацио</dc:title>
  <dc:creator>oksana</dc:creator>
  <cp:lastModifiedBy>Саша</cp:lastModifiedBy>
  <cp:revision>14</cp:revision>
  <cp:lastPrinted>2014-05-08T01:13:00Z</cp:lastPrinted>
  <dcterms:created xsi:type="dcterms:W3CDTF">2018-07-11T03:10:00Z</dcterms:created>
  <dcterms:modified xsi:type="dcterms:W3CDTF">2018-10-08T05:46:00Z</dcterms:modified>
</cp:coreProperties>
</file>